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1996"/>
        <w:tblW w:w="10392" w:type="dxa"/>
        <w:tblLook w:val="04A0" w:firstRow="1" w:lastRow="0" w:firstColumn="1" w:lastColumn="0" w:noHBand="0" w:noVBand="1"/>
      </w:tblPr>
      <w:tblGrid>
        <w:gridCol w:w="2160"/>
        <w:gridCol w:w="8232"/>
      </w:tblGrid>
      <w:tr w:rsidR="00D27938" w:rsidTr="00A54F77">
        <w:trPr>
          <w:trHeight w:val="496"/>
        </w:trPr>
        <w:tc>
          <w:tcPr>
            <w:tcW w:w="10392" w:type="dxa"/>
            <w:gridSpan w:val="2"/>
            <w:vAlign w:val="center"/>
          </w:tcPr>
          <w:p w:rsidR="00D27938" w:rsidRDefault="00D27938" w:rsidP="00D27938">
            <w:pPr>
              <w:spacing w:line="360" w:lineRule="auto"/>
              <w:jc w:val="center"/>
              <w:rPr>
                <w:rFonts w:asciiTheme="minorEastAsia" w:hAnsiTheme="minorEastAsia" w:cs="宋体"/>
                <w:b/>
                <w:szCs w:val="24"/>
              </w:rPr>
            </w:pPr>
            <w:bookmarkStart w:id="0" w:name="_GoBack"/>
            <w:r>
              <w:rPr>
                <w:rFonts w:asciiTheme="minorEastAsia" w:hAnsiTheme="minorEastAsia" w:cs="宋体" w:hint="eastAsia"/>
                <w:b/>
                <w:sz w:val="28"/>
                <w:szCs w:val="24"/>
              </w:rPr>
              <w:t>影像三维服务器</w:t>
            </w:r>
            <w:r w:rsidRPr="00F747D6">
              <w:rPr>
                <w:rFonts w:asciiTheme="minorEastAsia" w:hAnsiTheme="minorEastAsia" w:cs="宋体"/>
                <w:b/>
                <w:sz w:val="28"/>
                <w:szCs w:val="24"/>
              </w:rPr>
              <w:t>采购调查表</w:t>
            </w:r>
            <w:bookmarkEnd w:id="0"/>
          </w:p>
        </w:tc>
      </w:tr>
      <w:tr w:rsidR="00D27938" w:rsidTr="00A54F77">
        <w:trPr>
          <w:trHeight w:val="496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公司名称（厂商）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b/>
                <w:szCs w:val="24"/>
              </w:rPr>
            </w:pPr>
          </w:p>
        </w:tc>
      </w:tr>
      <w:tr w:rsidR="00D27938" w:rsidTr="00A54F77">
        <w:trPr>
          <w:trHeight w:val="496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公司名称（供应商）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b/>
                <w:szCs w:val="24"/>
              </w:rPr>
            </w:pPr>
          </w:p>
        </w:tc>
      </w:tr>
      <w:tr w:rsidR="00D27938" w:rsidTr="00A54F77">
        <w:trPr>
          <w:trHeight w:val="110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公司情况简介（含公司地点，人员。如为代理商，分别介绍厂商和代理商情况）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ind w:firstLineChars="200" w:firstLine="400"/>
            </w:pPr>
          </w:p>
        </w:tc>
      </w:tr>
      <w:tr w:rsidR="00D27938" w:rsidTr="00A54F77">
        <w:trPr>
          <w:trHeight w:val="1870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报价（总价，不超过预算）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</w:pPr>
          </w:p>
        </w:tc>
      </w:tr>
      <w:tr w:rsidR="00D27938" w:rsidTr="00A54F77">
        <w:trPr>
          <w:trHeight w:val="953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维保</w:t>
            </w:r>
            <w:r>
              <w:rPr>
                <w:rFonts w:asciiTheme="minorEastAsia" w:hAnsiTheme="minorEastAsia" w:cs="宋体" w:hint="eastAsia"/>
                <w:szCs w:val="24"/>
              </w:rPr>
              <w:t>(</w:t>
            </w:r>
            <w:r>
              <w:rPr>
                <w:rFonts w:asciiTheme="minorEastAsia" w:hAnsiTheme="minorEastAsia" w:cs="宋体" w:hint="eastAsia"/>
                <w:szCs w:val="24"/>
              </w:rPr>
              <w:t>免费售后多久，过保如何收费</w:t>
            </w:r>
            <w:r>
              <w:rPr>
                <w:rFonts w:asciiTheme="minorEastAsia" w:hAnsiTheme="minorEastAsia" w:cs="宋体" w:hint="eastAsia"/>
                <w:szCs w:val="24"/>
              </w:rPr>
              <w:t>)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</w:p>
        </w:tc>
      </w:tr>
      <w:tr w:rsidR="00D27938" w:rsidTr="00A54F77">
        <w:trPr>
          <w:trHeight w:val="496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实施工期（工作日）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</w:p>
        </w:tc>
      </w:tr>
      <w:tr w:rsidR="00D27938" w:rsidTr="00A54F77">
        <w:trPr>
          <w:trHeight w:val="953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其他功能（招标参数以外）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</w:p>
        </w:tc>
      </w:tr>
      <w:tr w:rsidR="00D27938" w:rsidTr="00A54F77">
        <w:trPr>
          <w:trHeight w:val="1441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类似业绩（湖北省内不少于</w:t>
            </w:r>
            <w:r>
              <w:rPr>
                <w:rFonts w:asciiTheme="minorEastAsia" w:hAnsiTheme="minorEastAsia" w:cs="宋体" w:hint="eastAsia"/>
                <w:szCs w:val="24"/>
              </w:rPr>
              <w:t>3</w:t>
            </w:r>
            <w:r>
              <w:rPr>
                <w:rFonts w:asciiTheme="minorEastAsia" w:hAnsiTheme="minorEastAsia" w:cs="宋体" w:hint="eastAsia"/>
                <w:szCs w:val="24"/>
              </w:rPr>
              <w:t>家，附</w:t>
            </w:r>
            <w:r>
              <w:rPr>
                <w:rFonts w:asciiTheme="minorEastAsia" w:hAnsiTheme="minorEastAsia" w:cs="宋体"/>
                <w:szCs w:val="24"/>
              </w:rPr>
              <w:t>联系电话</w:t>
            </w:r>
            <w:r>
              <w:rPr>
                <w:rFonts w:asciiTheme="minorEastAsia" w:hAnsiTheme="minorEastAsia" w:cs="宋体" w:hint="eastAsia"/>
                <w:szCs w:val="24"/>
              </w:rPr>
              <w:t>）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rPr>
                <w:rFonts w:asciiTheme="minorEastAsia" w:hAnsiTheme="minorEastAsia"/>
                <w:szCs w:val="24"/>
              </w:rPr>
            </w:pPr>
          </w:p>
        </w:tc>
      </w:tr>
      <w:tr w:rsidR="00D27938" w:rsidTr="00A54F77">
        <w:trPr>
          <w:trHeight w:val="1125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center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优势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rPr>
                <w:rFonts w:asciiTheme="minorEastAsia" w:hAnsiTheme="minorEastAsia" w:cs="宋体"/>
                <w:szCs w:val="24"/>
              </w:rPr>
            </w:pPr>
          </w:p>
        </w:tc>
      </w:tr>
      <w:tr w:rsidR="00D27938" w:rsidTr="00A54F77">
        <w:trPr>
          <w:trHeight w:val="1333"/>
        </w:trPr>
        <w:tc>
          <w:tcPr>
            <w:tcW w:w="2160" w:type="dxa"/>
            <w:vAlign w:val="center"/>
          </w:tcPr>
          <w:p w:rsidR="00D27938" w:rsidRDefault="00D27938" w:rsidP="00A54F77">
            <w:pPr>
              <w:spacing w:line="360" w:lineRule="auto"/>
              <w:jc w:val="center"/>
              <w:rPr>
                <w:rFonts w:asciiTheme="minorEastAsia" w:hAnsiTheme="minorEastAsia" w:cs="宋体"/>
                <w:szCs w:val="24"/>
              </w:rPr>
            </w:pPr>
            <w:r>
              <w:rPr>
                <w:rFonts w:asciiTheme="minorEastAsia" w:hAnsiTheme="minorEastAsia" w:cs="宋体" w:hint="eastAsia"/>
                <w:szCs w:val="24"/>
              </w:rPr>
              <w:t>另附合同</w:t>
            </w:r>
            <w:r>
              <w:rPr>
                <w:rFonts w:asciiTheme="minorEastAsia" w:hAnsiTheme="minorEastAsia" w:cs="宋体" w:hint="eastAsia"/>
                <w:szCs w:val="24"/>
              </w:rPr>
              <w:t>3</w:t>
            </w:r>
            <w:r>
              <w:rPr>
                <w:rFonts w:asciiTheme="minorEastAsia" w:hAnsiTheme="minorEastAsia" w:cs="宋体" w:hint="eastAsia"/>
                <w:szCs w:val="24"/>
              </w:rPr>
              <w:t>份</w:t>
            </w:r>
          </w:p>
        </w:tc>
        <w:tc>
          <w:tcPr>
            <w:tcW w:w="8231" w:type="dxa"/>
            <w:vAlign w:val="center"/>
          </w:tcPr>
          <w:p w:rsidR="00D27938" w:rsidRDefault="00D27938" w:rsidP="00A54F77">
            <w:pPr>
              <w:spacing w:line="360" w:lineRule="auto"/>
              <w:jc w:val="left"/>
              <w:rPr>
                <w:rFonts w:asciiTheme="minorEastAsia" w:hAnsiTheme="minorEastAsia" w:cs="宋体"/>
                <w:szCs w:val="24"/>
              </w:rPr>
            </w:pPr>
          </w:p>
        </w:tc>
      </w:tr>
    </w:tbl>
    <w:p w:rsidR="00786E88" w:rsidRDefault="00786E88"/>
    <w:sectPr w:rsidR="00786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938"/>
    <w:rsid w:val="00786E88"/>
    <w:rsid w:val="00D2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5C572-F113-49A0-BFCB-825CB830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9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D2793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P R C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2026-04-09T08:24:00Z</dcterms:created>
  <dcterms:modified xsi:type="dcterms:W3CDTF">2026-04-09T08:25:00Z</dcterms:modified>
</cp:coreProperties>
</file>